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01DA" w14:textId="77777777" w:rsidR="007B76FC" w:rsidRDefault="007B76FC" w:rsidP="00A7290B">
      <w:pPr>
        <w:spacing w:before="0" w:after="0" w:line="240" w:lineRule="auto"/>
        <w:rPr>
          <w:rFonts w:asciiTheme="majorHAnsi" w:hAnsiTheme="majorHAnsi" w:cs="Times New Roman"/>
          <w:b/>
          <w:bCs/>
          <w:color w:val="074F6A" w:themeColor="accent4" w:themeShade="80"/>
          <w:kern w:val="2"/>
          <w:sz w:val="40"/>
          <w:szCs w:val="40"/>
          <w14:ligatures w14:val="standardContextual"/>
        </w:rPr>
      </w:pPr>
    </w:p>
    <w:p w14:paraId="171F2E82" w14:textId="102B56A0" w:rsidR="00A7290B" w:rsidRPr="00A7290B" w:rsidRDefault="00A7290B" w:rsidP="00A7290B">
      <w:pPr>
        <w:spacing w:before="0" w:after="0" w:line="240" w:lineRule="auto"/>
        <w:rPr>
          <w:rFonts w:asciiTheme="majorHAnsi" w:hAnsiTheme="majorHAnsi" w:cs="Times New Roman"/>
          <w:b/>
          <w:bCs/>
          <w:color w:val="074F6A" w:themeColor="accent4" w:themeShade="80"/>
          <w:kern w:val="2"/>
          <w:sz w:val="40"/>
          <w:szCs w:val="40"/>
          <w14:ligatures w14:val="standardContextual"/>
        </w:rPr>
      </w:pPr>
      <w:r w:rsidRPr="00A7290B">
        <w:rPr>
          <w:rFonts w:asciiTheme="majorHAnsi" w:hAnsiTheme="majorHAnsi" w:cs="Times New Roman"/>
          <w:b/>
          <w:bCs/>
          <w:color w:val="074F6A" w:themeColor="accent4" w:themeShade="80"/>
          <w:kern w:val="2"/>
          <w:sz w:val="40"/>
          <w:szCs w:val="40"/>
          <w14:ligatures w14:val="standardContextual"/>
        </w:rPr>
        <w:t>H</w:t>
      </w:r>
      <w:r w:rsidR="00200941" w:rsidRPr="00E804A4">
        <w:rPr>
          <w:rFonts w:asciiTheme="majorHAnsi" w:hAnsiTheme="majorHAnsi" w:cs="Times New Roman"/>
          <w:b/>
          <w:bCs/>
          <w:color w:val="074F6A" w:themeColor="accent4" w:themeShade="80"/>
          <w:kern w:val="2"/>
          <w:sz w:val="40"/>
          <w:szCs w:val="40"/>
          <w14:ligatures w14:val="standardContextual"/>
        </w:rPr>
        <w:t>ospitality</w:t>
      </w:r>
      <w:r w:rsidR="007B76FC">
        <w:rPr>
          <w:rFonts w:asciiTheme="majorHAnsi" w:hAnsiTheme="majorHAnsi" w:cs="Times New Roman"/>
          <w:b/>
          <w:bCs/>
          <w:color w:val="074F6A" w:themeColor="accent4" w:themeShade="80"/>
          <w:kern w:val="2"/>
          <w:sz w:val="40"/>
          <w:szCs w:val="40"/>
          <w14:ligatures w14:val="standardContextual"/>
        </w:rPr>
        <w:t xml:space="preserve"> Checklist</w:t>
      </w:r>
    </w:p>
    <w:p w14:paraId="2247E3BB" w14:textId="77777777" w:rsidR="00A7290B" w:rsidRPr="00A7290B" w:rsidRDefault="00A7290B" w:rsidP="00A7290B">
      <w:pPr>
        <w:spacing w:before="0" w:after="0" w:line="240" w:lineRule="auto"/>
        <w:rPr>
          <w:rFonts w:cs="Times New Roman"/>
          <w:color w:val="auto"/>
          <w:kern w:val="2"/>
          <w:szCs w:val="24"/>
          <w14:ligatures w14:val="standardContextual"/>
        </w:rPr>
      </w:pPr>
    </w:p>
    <w:p w14:paraId="274C11FD" w14:textId="79AF16DE" w:rsidR="00A7290B" w:rsidRPr="00A7290B" w:rsidRDefault="00A7290B" w:rsidP="00A7290B">
      <w:pPr>
        <w:spacing w:before="0" w:after="0" w:line="240" w:lineRule="auto"/>
        <w:rPr>
          <w:rFonts w:cs="Times New Roman"/>
          <w:color w:val="auto"/>
          <w:kern w:val="2"/>
          <w:szCs w:val="24"/>
          <w14:ligatures w14:val="standardContextual"/>
        </w:rPr>
      </w:pPr>
      <w:r w:rsidRPr="00A7290B">
        <w:rPr>
          <w:rFonts w:cs="Times New Roman"/>
          <w:color w:val="auto"/>
          <w:kern w:val="2"/>
          <w:szCs w:val="24"/>
          <w14:ligatures w14:val="standardContextual"/>
        </w:rPr>
        <w:t>Thank you for your help</w:t>
      </w:r>
      <w:r w:rsidR="00B40214">
        <w:rPr>
          <w:rFonts w:cs="Times New Roman"/>
          <w:color w:val="auto"/>
          <w:kern w:val="2"/>
          <w:szCs w:val="24"/>
          <w14:ligatures w14:val="standardContextual"/>
        </w:rPr>
        <w:t xml:space="preserve"> in hosting the hospitality room</w:t>
      </w:r>
      <w:r w:rsidRPr="00A7290B">
        <w:rPr>
          <w:rFonts w:cs="Times New Roman"/>
          <w:color w:val="auto"/>
          <w:kern w:val="2"/>
          <w:szCs w:val="24"/>
          <w14:ligatures w14:val="standardContextual"/>
        </w:rPr>
        <w:t>! If at any time you have concerns or questions, please text or call</w:t>
      </w:r>
      <w:r w:rsidR="00B40214">
        <w:rPr>
          <w:rFonts w:cs="Times New Roman"/>
          <w:color w:val="auto"/>
          <w:kern w:val="2"/>
          <w:szCs w:val="24"/>
          <w14:ligatures w14:val="standardContextual"/>
        </w:rPr>
        <w:t xml:space="preserve"> </w:t>
      </w:r>
      <w:r w:rsidRPr="00A7290B">
        <w:rPr>
          <w:rFonts w:cs="Times New Roman"/>
          <w:color w:val="auto"/>
          <w:kern w:val="2"/>
          <w:szCs w:val="24"/>
          <w14:ligatures w14:val="standardContextual"/>
        </w:rPr>
        <w:t>Valerie Schwab 513-309-1501 or Jennifer Stoehr 314-974-2976.</w:t>
      </w:r>
      <w:r w:rsidR="000F5E09">
        <w:rPr>
          <w:rFonts w:cs="Times New Roman"/>
          <w:color w:val="auto"/>
          <w:kern w:val="2"/>
          <w:szCs w:val="24"/>
          <w14:ligatures w14:val="standardContextual"/>
        </w:rPr>
        <w:t xml:space="preserve"> </w:t>
      </w:r>
    </w:p>
    <w:p w14:paraId="30670CCC" w14:textId="60C6021E" w:rsidR="00A7290B" w:rsidRPr="00E804A4" w:rsidRDefault="00A7290B" w:rsidP="00A7290B">
      <w:pPr>
        <w:pStyle w:val="Heading1"/>
        <w:rPr>
          <w:color w:val="074F6A" w:themeColor="accent4" w:themeShade="80"/>
        </w:rPr>
      </w:pPr>
      <w:r w:rsidRPr="00E804A4">
        <w:rPr>
          <w:color w:val="074F6A" w:themeColor="accent4" w:themeShade="80"/>
        </w:rPr>
        <w:t>Before the Meet Starts</w:t>
      </w:r>
    </w:p>
    <w:tbl>
      <w:tblPr>
        <w:tblW w:w="10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7290B" w14:paraId="2EE2DDF3" w14:textId="77777777" w:rsidTr="001C30D1">
        <w:trPr>
          <w:trHeight w:val="297"/>
        </w:trPr>
        <w:sdt>
          <w:sdtPr>
            <w:id w:val="-191815668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C62CBEB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7535E018" w14:textId="7E4974AB" w:rsidR="00A7290B" w:rsidRPr="00E804A4" w:rsidRDefault="008010FB" w:rsidP="00CA2399">
            <w:pPr>
              <w:pStyle w:val="ListNumber"/>
              <w:numPr>
                <w:ilvl w:val="0"/>
                <w:numId w:val="2"/>
              </w:numPr>
              <w:rPr>
                <w:color w:val="auto"/>
              </w:rPr>
            </w:pPr>
            <w:r w:rsidRPr="00E804A4">
              <w:rPr>
                <w:color w:val="auto"/>
              </w:rPr>
              <w:t xml:space="preserve">Food </w:t>
            </w:r>
            <w:r w:rsidR="00E474C4" w:rsidRPr="00E804A4">
              <w:rPr>
                <w:color w:val="auto"/>
              </w:rPr>
              <w:t xml:space="preserve">will be delivered for breakfast, lunch and dinner.  </w:t>
            </w:r>
            <w:r w:rsidR="007B76FC">
              <w:rPr>
                <w:color w:val="auto"/>
              </w:rPr>
              <w:t>Once the food is delivered</w:t>
            </w:r>
            <w:r w:rsidR="00121281">
              <w:rPr>
                <w:color w:val="auto"/>
              </w:rPr>
              <w:t>,</w:t>
            </w:r>
            <w:r w:rsidR="007B76FC">
              <w:rPr>
                <w:color w:val="auto"/>
              </w:rPr>
              <w:t xml:space="preserve"> p</w:t>
            </w:r>
            <w:r w:rsidR="00E474C4" w:rsidRPr="00E804A4">
              <w:rPr>
                <w:color w:val="auto"/>
              </w:rPr>
              <w:t xml:space="preserve">lease place the food </w:t>
            </w:r>
            <w:r w:rsidR="00FE4F1F" w:rsidRPr="00E804A4">
              <w:rPr>
                <w:color w:val="auto"/>
              </w:rPr>
              <w:t>on the serving ledge, along with plates,</w:t>
            </w:r>
            <w:r w:rsidR="00E52132" w:rsidRPr="00E804A4">
              <w:rPr>
                <w:color w:val="auto"/>
              </w:rPr>
              <w:t xml:space="preserve"> silverware and napkins.</w:t>
            </w:r>
          </w:p>
        </w:tc>
      </w:tr>
      <w:tr w:rsidR="00A7290B" w14:paraId="188E191B" w14:textId="77777777" w:rsidTr="001C30D1">
        <w:sdt>
          <w:sdtPr>
            <w:id w:val="86988497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069760A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78E23166" w14:textId="74D7BB4A" w:rsidR="00976741" w:rsidRPr="00E804A4" w:rsidRDefault="00976741" w:rsidP="00CE0A0B">
            <w:pPr>
              <w:pStyle w:val="ListNumber"/>
              <w:rPr>
                <w:color w:val="auto"/>
              </w:rPr>
            </w:pPr>
            <w:r w:rsidRPr="00E804A4">
              <w:rPr>
                <w:rFonts w:cs="Times New Roman"/>
                <w:color w:val="auto"/>
              </w:rPr>
              <w:t>Fill both coolers with ice from the middle room behind the blocks</w:t>
            </w:r>
            <w:r w:rsidR="00CE0A0B" w:rsidRPr="00E804A4">
              <w:rPr>
                <w:rFonts w:cs="Times New Roman"/>
                <w:color w:val="auto"/>
              </w:rPr>
              <w:t xml:space="preserve"> </w:t>
            </w:r>
            <w:r w:rsidRPr="00E804A4">
              <w:rPr>
                <w:rFonts w:cs="Times New Roman"/>
                <w:color w:val="auto"/>
              </w:rPr>
              <w:t>on the balcony end</w:t>
            </w:r>
            <w:r w:rsidR="00CE0A0B" w:rsidRPr="00E804A4">
              <w:rPr>
                <w:rFonts w:cs="Times New Roman"/>
                <w:color w:val="auto"/>
              </w:rPr>
              <w:t xml:space="preserve"> of the pool deck</w:t>
            </w:r>
            <w:r w:rsidRPr="00E804A4">
              <w:rPr>
                <w:rFonts w:cs="Times New Roman"/>
                <w:color w:val="auto"/>
              </w:rPr>
              <w:t>. One cooler is to be used for people to get ice in cups for drinks. The other</w:t>
            </w:r>
            <w:r w:rsidR="00CE0A0B" w:rsidRPr="00E804A4">
              <w:rPr>
                <w:rFonts w:cs="Times New Roman"/>
                <w:color w:val="auto"/>
              </w:rPr>
              <w:t xml:space="preserve"> </w:t>
            </w:r>
            <w:r w:rsidRPr="00E804A4">
              <w:rPr>
                <w:rFonts w:cs="Times New Roman"/>
                <w:color w:val="auto"/>
              </w:rPr>
              <w:t>is to keep the soft drinks and water bottles cold. Set the coolers out on the end table next to the wall</w:t>
            </w:r>
            <w:r w:rsidR="008010FB" w:rsidRPr="00E804A4">
              <w:rPr>
                <w:rFonts w:cs="Times New Roman"/>
                <w:color w:val="auto"/>
              </w:rPr>
              <w:t xml:space="preserve"> and fill one with a mix of soft drinks and bottles of water.</w:t>
            </w:r>
          </w:p>
        </w:tc>
      </w:tr>
      <w:tr w:rsidR="00A7290B" w14:paraId="2E578C7D" w14:textId="77777777" w:rsidTr="001C30D1">
        <w:sdt>
          <w:sdtPr>
            <w:id w:val="5674902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E65EED0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47875869" w14:textId="4840BAA7" w:rsidR="00A7290B" w:rsidRPr="00E804A4" w:rsidRDefault="0016107B" w:rsidP="0016107B">
            <w:pPr>
              <w:pStyle w:val="ListNumber"/>
              <w:rPr>
                <w:color w:val="auto"/>
              </w:rPr>
            </w:pPr>
            <w:r w:rsidRPr="00E804A4">
              <w:rPr>
                <w:color w:val="auto"/>
              </w:rPr>
              <w:t>There is a Keurig to be left out for people to make coffee as desired. Please refill the water in it and make sure there’s a handful of regular and decaf Kcups available</w:t>
            </w:r>
            <w:r w:rsidR="0092793B" w:rsidRPr="00E804A4">
              <w:rPr>
                <w:color w:val="auto"/>
              </w:rPr>
              <w:t xml:space="preserve"> along with </w:t>
            </w:r>
            <w:r w:rsidR="00D337EF">
              <w:rPr>
                <w:color w:val="auto"/>
              </w:rPr>
              <w:t xml:space="preserve">coffee </w:t>
            </w:r>
            <w:r w:rsidR="0092793B" w:rsidRPr="00E804A4">
              <w:rPr>
                <w:color w:val="auto"/>
              </w:rPr>
              <w:t>cups.</w:t>
            </w:r>
          </w:p>
        </w:tc>
      </w:tr>
      <w:tr w:rsidR="00A7290B" w14:paraId="398D9D8B" w14:textId="77777777" w:rsidTr="001C30D1">
        <w:sdt>
          <w:sdtPr>
            <w:id w:val="-91107171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FB550CD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19E9CDEC" w14:textId="7AEF9F86" w:rsidR="00A7290B" w:rsidRPr="00E804A4" w:rsidRDefault="00211669" w:rsidP="00211669">
            <w:pPr>
              <w:pStyle w:val="ListNumber"/>
              <w:rPr>
                <w:color w:val="auto"/>
              </w:rPr>
            </w:pPr>
            <w:r w:rsidRPr="00E804A4">
              <w:rPr>
                <w:color w:val="auto"/>
              </w:rPr>
              <w:t>On the serving ledge put out a small basket of assorted snacks, granola bars, crackers, a bowl of bananas and cuties, and yogurts/cheese sticks on ice. (as available)</w:t>
            </w:r>
          </w:p>
        </w:tc>
      </w:tr>
      <w:tr w:rsidR="00A7290B" w14:paraId="4F55F2F8" w14:textId="77777777" w:rsidTr="001C30D1">
        <w:sdt>
          <w:sdtPr>
            <w:id w:val="-1595240830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8E1A9ED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5440A710" w14:textId="0FA5F1F3" w:rsidR="00A7290B" w:rsidRPr="00E804A4" w:rsidRDefault="00211669" w:rsidP="00CA2399">
            <w:pPr>
              <w:pStyle w:val="ListNumber"/>
              <w:rPr>
                <w:color w:val="auto"/>
              </w:rPr>
            </w:pPr>
            <w:r w:rsidRPr="00E804A4">
              <w:rPr>
                <w:color w:val="auto"/>
              </w:rPr>
              <w:t>Check with the office to see if there are heat sheets available for the coaches and put them on a table.</w:t>
            </w:r>
          </w:p>
        </w:tc>
      </w:tr>
    </w:tbl>
    <w:p w14:paraId="06D76264" w14:textId="77777777" w:rsidR="00A7290B" w:rsidRDefault="00A7290B"/>
    <w:p w14:paraId="2032B2F9" w14:textId="09A3FB2F" w:rsidR="00A7290B" w:rsidRPr="00685B4E" w:rsidRDefault="00A7290B" w:rsidP="00A7290B">
      <w:pPr>
        <w:pStyle w:val="Heading1"/>
      </w:pPr>
      <w:r>
        <w:t>During the Meet</w:t>
      </w:r>
    </w:p>
    <w:tbl>
      <w:tblPr>
        <w:tblW w:w="10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7290B" w14:paraId="75BC5AF0" w14:textId="77777777" w:rsidTr="00EB0495">
        <w:trPr>
          <w:trHeight w:val="297"/>
        </w:trPr>
        <w:sdt>
          <w:sdtPr>
            <w:id w:val="-42695940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408BF77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6EA61D3B" w14:textId="00E3DBE6" w:rsidR="00D9012E" w:rsidRPr="00F465BE" w:rsidRDefault="00D9012E" w:rsidP="00F465BE">
            <w:pPr>
              <w:pStyle w:val="ListNumber"/>
              <w:numPr>
                <w:ilvl w:val="0"/>
                <w:numId w:val="3"/>
              </w:numPr>
              <w:rPr>
                <w:color w:val="auto"/>
              </w:rPr>
            </w:pPr>
            <w:r w:rsidRPr="00F465BE">
              <w:rPr>
                <w:rFonts w:cs="Times New Roman"/>
                <w:color w:val="auto"/>
              </w:rPr>
              <w:t>Keep the table and counter surfaces clean. You can use the Lysol wipes or you can fill a plastic bin with warm soapy water and wipe down with a rag.</w:t>
            </w:r>
          </w:p>
        </w:tc>
      </w:tr>
      <w:tr w:rsidR="00A7290B" w14:paraId="0C54F123" w14:textId="77777777" w:rsidTr="00EB0495">
        <w:sdt>
          <w:sdtPr>
            <w:id w:val="-83699701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5F9A8CA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65CD341C" w14:textId="2FDCA42D" w:rsidR="00A7290B" w:rsidRPr="00E804A4" w:rsidRDefault="008A312E" w:rsidP="00CA2399">
            <w:pPr>
              <w:pStyle w:val="ListNumber"/>
              <w:rPr>
                <w:color w:val="auto"/>
              </w:rPr>
            </w:pPr>
            <w:r w:rsidRPr="00E804A4">
              <w:rPr>
                <w:color w:val="auto"/>
              </w:rPr>
              <w:t>Refill the soft drinks and water as necessary.</w:t>
            </w:r>
          </w:p>
        </w:tc>
      </w:tr>
      <w:tr w:rsidR="00073ADE" w14:paraId="1DAF076A" w14:textId="77777777" w:rsidTr="00EB0495">
        <w:tc>
          <w:tcPr>
            <w:tcW w:w="450" w:type="dxa"/>
          </w:tcPr>
          <w:p w14:paraId="02955CAC" w14:textId="77777777" w:rsidR="00073ADE" w:rsidRDefault="00073ADE" w:rsidP="00CA2399">
            <w:pPr>
              <w:pStyle w:val="Checkbox"/>
            </w:pPr>
          </w:p>
        </w:tc>
        <w:tc>
          <w:tcPr>
            <w:tcW w:w="9620" w:type="dxa"/>
          </w:tcPr>
          <w:p w14:paraId="3710E1B1" w14:textId="1A6F5F38" w:rsidR="00073ADE" w:rsidRPr="00E804A4" w:rsidRDefault="000B1348" w:rsidP="00CA2399">
            <w:pPr>
              <w:pStyle w:val="ListNumber"/>
              <w:rPr>
                <w:color w:val="auto"/>
              </w:rPr>
            </w:pPr>
            <w:r>
              <w:rPr>
                <w:color w:val="auto"/>
              </w:rPr>
              <w:t>Fill</w:t>
            </w:r>
            <w:r w:rsidR="004D12DD">
              <w:rPr>
                <w:color w:val="auto"/>
              </w:rPr>
              <w:t xml:space="preserve"> dixie cups with</w:t>
            </w:r>
            <w:r w:rsidR="00073ADE">
              <w:rPr>
                <w:color w:val="auto"/>
              </w:rPr>
              <w:t xml:space="preserve"> pretzels</w:t>
            </w:r>
            <w:r>
              <w:rPr>
                <w:color w:val="auto"/>
              </w:rPr>
              <w:t>/</w:t>
            </w:r>
            <w:r w:rsidR="00073ADE">
              <w:rPr>
                <w:color w:val="auto"/>
              </w:rPr>
              <w:t>chex mix.</w:t>
            </w:r>
          </w:p>
        </w:tc>
      </w:tr>
      <w:tr w:rsidR="00A7290B" w14:paraId="1749F6B4" w14:textId="77777777" w:rsidTr="00EB0495">
        <w:sdt>
          <w:sdtPr>
            <w:id w:val="-86344443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1B392D3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51146A97" w14:textId="17B306FB" w:rsidR="00A7290B" w:rsidRPr="00E804A4" w:rsidRDefault="00CA5C13" w:rsidP="002A353E">
            <w:pPr>
              <w:pStyle w:val="ListNumber"/>
              <w:rPr>
                <w:color w:val="auto"/>
              </w:rPr>
            </w:pPr>
            <w:r w:rsidRPr="00E804A4">
              <w:rPr>
                <w:color w:val="auto"/>
              </w:rPr>
              <w:t xml:space="preserve">Midway through each session, please offer </w:t>
            </w:r>
            <w:r w:rsidR="00073ADE">
              <w:rPr>
                <w:color w:val="auto"/>
              </w:rPr>
              <w:t xml:space="preserve">the </w:t>
            </w:r>
            <w:r w:rsidR="000B1348">
              <w:rPr>
                <w:color w:val="auto"/>
              </w:rPr>
              <w:t>pretzels/chex mix</w:t>
            </w:r>
            <w:r w:rsidR="004D12DD">
              <w:rPr>
                <w:color w:val="auto"/>
              </w:rPr>
              <w:t>, mints</w:t>
            </w:r>
            <w:r w:rsidRPr="00E804A4">
              <w:rPr>
                <w:color w:val="auto"/>
              </w:rPr>
              <w:t xml:space="preserve"> and</w:t>
            </w:r>
            <w:r w:rsidR="002F60F8" w:rsidRPr="00E804A4">
              <w:rPr>
                <w:color w:val="auto"/>
              </w:rPr>
              <w:t xml:space="preserve"> </w:t>
            </w:r>
            <w:r w:rsidRPr="00E804A4">
              <w:rPr>
                <w:color w:val="auto"/>
              </w:rPr>
              <w:t>water bottles to the timers, officials, and office workers. You may use a rolling cart on the pool</w:t>
            </w:r>
            <w:r w:rsidR="002A353E" w:rsidRPr="00E804A4">
              <w:rPr>
                <w:color w:val="auto"/>
              </w:rPr>
              <w:t xml:space="preserve"> deck or carry a tray.</w:t>
            </w:r>
          </w:p>
        </w:tc>
      </w:tr>
      <w:tr w:rsidR="00A7290B" w14:paraId="2EE72ADB" w14:textId="77777777" w:rsidTr="00EB0495">
        <w:sdt>
          <w:sdtPr>
            <w:id w:val="-1471364859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B8A14AF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4B484761" w14:textId="2D5A66DF" w:rsidR="00A7290B" w:rsidRPr="00E804A4" w:rsidRDefault="00CA0814" w:rsidP="00CA2399">
            <w:pPr>
              <w:pStyle w:val="ListNumber"/>
              <w:rPr>
                <w:color w:val="auto"/>
              </w:rPr>
            </w:pPr>
            <w:r w:rsidRPr="00E804A4">
              <w:rPr>
                <w:color w:val="auto"/>
              </w:rPr>
              <w:t xml:space="preserve"> Take a small tray of snacks and water </w:t>
            </w:r>
            <w:r w:rsidR="0023123B" w:rsidRPr="00E804A4">
              <w:rPr>
                <w:color w:val="auto"/>
              </w:rPr>
              <w:t xml:space="preserve">upstairs </w:t>
            </w:r>
            <w:r w:rsidRPr="00E804A4">
              <w:rPr>
                <w:color w:val="auto"/>
              </w:rPr>
              <w:t>to offer to the office workers</w:t>
            </w:r>
            <w:r w:rsidR="0023123B" w:rsidRPr="00E804A4">
              <w:rPr>
                <w:color w:val="auto"/>
              </w:rPr>
              <w:t xml:space="preserve">, </w:t>
            </w:r>
            <w:r w:rsidR="00FA4322" w:rsidRPr="00E804A4">
              <w:rPr>
                <w:color w:val="auto"/>
              </w:rPr>
              <w:t xml:space="preserve">scoreboard </w:t>
            </w:r>
            <w:r w:rsidR="0023123B" w:rsidRPr="00E804A4">
              <w:rPr>
                <w:color w:val="auto"/>
              </w:rPr>
              <w:t>workers and meet announcer.</w:t>
            </w:r>
          </w:p>
        </w:tc>
      </w:tr>
      <w:tr w:rsidR="00A7290B" w14:paraId="395B496C" w14:textId="77777777" w:rsidTr="00EB0495">
        <w:sdt>
          <w:sdtPr>
            <w:id w:val="26890437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563EC7F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1574B548" w14:textId="7F9B706B" w:rsidR="00A7290B" w:rsidRPr="00685B4E" w:rsidRDefault="00EB0495" w:rsidP="00CA2399">
            <w:pPr>
              <w:pStyle w:val="ListNumber"/>
            </w:pPr>
            <w:r>
              <w:t xml:space="preserve"> </w:t>
            </w:r>
            <w:r w:rsidRPr="004D12DD">
              <w:rPr>
                <w:color w:val="auto"/>
              </w:rPr>
              <w:t xml:space="preserve">The only people that should be in the hospitality room during the meet are coaches and officials.  Timers, </w:t>
            </w:r>
            <w:r w:rsidR="009145FE" w:rsidRPr="004D12DD">
              <w:rPr>
                <w:color w:val="auto"/>
              </w:rPr>
              <w:t xml:space="preserve">marshals, and </w:t>
            </w:r>
            <w:r w:rsidR="00FE07C0" w:rsidRPr="004D12DD">
              <w:rPr>
                <w:color w:val="auto"/>
              </w:rPr>
              <w:t>swimmers should not be in the hospitality room.</w:t>
            </w:r>
            <w:r w:rsidR="00FB21C3">
              <w:rPr>
                <w:color w:val="auto"/>
              </w:rPr>
              <w:t xml:space="preserve"> It is</w:t>
            </w:r>
            <w:r w:rsidR="00B40214">
              <w:rPr>
                <w:color w:val="auto"/>
              </w:rPr>
              <w:t xml:space="preserve"> your responsibility to be monitoring and hosting the room.</w:t>
            </w:r>
          </w:p>
        </w:tc>
      </w:tr>
    </w:tbl>
    <w:p w14:paraId="4003EC20" w14:textId="77777777" w:rsidR="00A7290B" w:rsidRDefault="00A7290B"/>
    <w:p w14:paraId="2259F5D2" w14:textId="6F5460A3" w:rsidR="00A7290B" w:rsidRPr="00685B4E" w:rsidRDefault="00A7290B" w:rsidP="00A7290B">
      <w:pPr>
        <w:pStyle w:val="Heading1"/>
      </w:pPr>
      <w:r>
        <w:t>After the Meet Concludes</w:t>
      </w:r>
    </w:p>
    <w:tbl>
      <w:tblPr>
        <w:tblW w:w="1007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0"/>
        <w:gridCol w:w="9620"/>
      </w:tblGrid>
      <w:tr w:rsidR="00A7290B" w14:paraId="20EE2A5C" w14:textId="77777777" w:rsidTr="00BC3121">
        <w:trPr>
          <w:trHeight w:val="297"/>
        </w:trPr>
        <w:sdt>
          <w:sdtPr>
            <w:id w:val="195343128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0383AD9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38369490" w14:textId="52DD2B1B" w:rsidR="00A7290B" w:rsidRDefault="0069499C" w:rsidP="00F465BE">
            <w:pPr>
              <w:pStyle w:val="ListNumber"/>
              <w:numPr>
                <w:ilvl w:val="0"/>
                <w:numId w:val="4"/>
              </w:numPr>
            </w:pPr>
            <w:r w:rsidRPr="0069499C">
              <w:t>Wipe down the tables and counters</w:t>
            </w:r>
            <w:r w:rsidR="007D1D15">
              <w:t>.</w:t>
            </w:r>
          </w:p>
        </w:tc>
      </w:tr>
      <w:tr w:rsidR="00A7290B" w14:paraId="65271959" w14:textId="77777777" w:rsidTr="00BC3121">
        <w:sdt>
          <w:sdtPr>
            <w:id w:val="177513508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BDBE14A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6D5EB3DD" w14:textId="5591D1F8" w:rsidR="00A7290B" w:rsidRDefault="00107D49" w:rsidP="00CA2399">
            <w:pPr>
              <w:pStyle w:val="ListNumber"/>
            </w:pPr>
            <w:r>
              <w:t>Place the garbage cans outside the door.  Maintenance will empty the cans.</w:t>
            </w:r>
          </w:p>
        </w:tc>
      </w:tr>
      <w:tr w:rsidR="00A7290B" w14:paraId="7F3D4815" w14:textId="77777777" w:rsidTr="00BC3121">
        <w:sdt>
          <w:sdtPr>
            <w:id w:val="690117714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804531C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48F5229A" w14:textId="458C6B2D" w:rsidR="00A7290B" w:rsidRPr="00685B4E" w:rsidRDefault="00A036AB" w:rsidP="00CA2399">
            <w:pPr>
              <w:pStyle w:val="ListNumber"/>
            </w:pPr>
            <w:r>
              <w:t>Put all leftover food in the refrigerator or in the cabinet.</w:t>
            </w:r>
            <w:r w:rsidR="0016715E">
              <w:t xml:space="preserve">  Please use your best judgment on if the food should be kept. If food looks like it should be thrown out- please do so.</w:t>
            </w:r>
          </w:p>
        </w:tc>
      </w:tr>
      <w:tr w:rsidR="00A7290B" w14:paraId="5656AB27" w14:textId="77777777" w:rsidTr="00BC3121">
        <w:sdt>
          <w:sdtPr>
            <w:id w:val="122010116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D033B2C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3001F667" w14:textId="09C3187E" w:rsidR="00A7290B" w:rsidRPr="00685B4E" w:rsidRDefault="00A036AB" w:rsidP="00CA2399">
            <w:pPr>
              <w:pStyle w:val="ListNumber"/>
            </w:pPr>
            <w:r>
              <w:t>Put the soft drinks and water back in the refrigerator.</w:t>
            </w:r>
          </w:p>
        </w:tc>
      </w:tr>
      <w:tr w:rsidR="00A7290B" w14:paraId="57705A6F" w14:textId="77777777" w:rsidTr="00BC3121">
        <w:sdt>
          <w:sdtPr>
            <w:id w:val="-155045173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5F0D9EC" w14:textId="77777777" w:rsidR="00A7290B" w:rsidRDefault="00A7290B" w:rsidP="00CA2399">
                <w:pPr>
                  <w:pStyle w:val="Checkbox"/>
                </w:pPr>
                <w:r w:rsidRPr="00A6728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620" w:type="dxa"/>
          </w:tcPr>
          <w:p w14:paraId="13E51C03" w14:textId="7B09F641" w:rsidR="00A7290B" w:rsidRPr="00685B4E" w:rsidRDefault="0076774A" w:rsidP="00CA2399">
            <w:pPr>
              <w:pStyle w:val="ListNumber"/>
            </w:pPr>
            <w:r>
              <w:t>If you are the last session of the day</w:t>
            </w:r>
            <w:r w:rsidRPr="0076774A">
              <w:t>, the coolers need to be emptied and left propped open</w:t>
            </w:r>
            <w:r w:rsidR="00BC3121">
              <w:t>.</w:t>
            </w:r>
          </w:p>
        </w:tc>
      </w:tr>
      <w:tr w:rsidR="009954DA" w14:paraId="21C1AB4A" w14:textId="77777777" w:rsidTr="00BC3121">
        <w:tc>
          <w:tcPr>
            <w:tcW w:w="450" w:type="dxa"/>
          </w:tcPr>
          <w:p w14:paraId="46C4C7C7" w14:textId="77777777" w:rsidR="009954DA" w:rsidRDefault="009954DA" w:rsidP="00CA2399">
            <w:pPr>
              <w:pStyle w:val="Checkbox"/>
            </w:pPr>
          </w:p>
        </w:tc>
        <w:tc>
          <w:tcPr>
            <w:tcW w:w="9620" w:type="dxa"/>
          </w:tcPr>
          <w:p w14:paraId="0631060C" w14:textId="50FC6591" w:rsidR="009954DA" w:rsidRDefault="009954DA" w:rsidP="00CA2399">
            <w:pPr>
              <w:pStyle w:val="ListNumber"/>
            </w:pPr>
            <w:r>
              <w:t>If you notice that we are running low on any water, soft drinks, or snacks please text Valerie or Jennifer.</w:t>
            </w:r>
          </w:p>
        </w:tc>
      </w:tr>
    </w:tbl>
    <w:p w14:paraId="44D65FD0" w14:textId="77777777" w:rsidR="00A7290B" w:rsidRDefault="00A7290B"/>
    <w:p w14:paraId="7F7A42A7" w14:textId="77777777" w:rsidR="008744B9" w:rsidRDefault="008744B9"/>
    <w:p w14:paraId="31F99B06" w14:textId="0B3FC5A0" w:rsidR="008744B9" w:rsidRPr="004014A2" w:rsidRDefault="008744B9">
      <w:pPr>
        <w:rPr>
          <w:b/>
          <w:bCs/>
        </w:rPr>
      </w:pPr>
      <w:r w:rsidRPr="004014A2">
        <w:rPr>
          <w:b/>
          <w:bCs/>
        </w:rPr>
        <w:t>THANK YOU for volunteering!!!</w:t>
      </w:r>
    </w:p>
    <w:sectPr w:rsidR="008744B9" w:rsidRPr="004014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758" w14:textId="77777777" w:rsidR="003F4125" w:rsidRDefault="003F4125" w:rsidP="003F4125">
      <w:pPr>
        <w:spacing w:before="0" w:after="0" w:line="240" w:lineRule="auto"/>
      </w:pPr>
      <w:r>
        <w:separator/>
      </w:r>
    </w:p>
  </w:endnote>
  <w:endnote w:type="continuationSeparator" w:id="0">
    <w:p w14:paraId="789817A8" w14:textId="77777777" w:rsidR="003F4125" w:rsidRDefault="003F4125" w:rsidP="003F41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B2A8" w14:textId="77777777" w:rsidR="003F4125" w:rsidRDefault="003F4125" w:rsidP="003F4125">
      <w:pPr>
        <w:spacing w:before="0" w:after="0" w:line="240" w:lineRule="auto"/>
      </w:pPr>
      <w:r>
        <w:separator/>
      </w:r>
    </w:p>
  </w:footnote>
  <w:footnote w:type="continuationSeparator" w:id="0">
    <w:p w14:paraId="00D597E1" w14:textId="77777777" w:rsidR="003F4125" w:rsidRDefault="003F4125" w:rsidP="003F41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FAC" w14:textId="5F4EFABD" w:rsidR="003F4125" w:rsidRDefault="003F4125" w:rsidP="003F4125">
    <w:pPr>
      <w:pStyle w:val="Header"/>
      <w:jc w:val="center"/>
    </w:pPr>
    <w:r>
      <w:rPr>
        <w:noProof/>
      </w:rPr>
      <w:drawing>
        <wp:inline distT="0" distB="0" distL="0" distR="0" wp14:anchorId="2D199C88" wp14:editId="53076F8B">
          <wp:extent cx="2286000" cy="942975"/>
          <wp:effectExtent l="0" t="0" r="0" b="9525"/>
          <wp:docPr id="10276340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1828"/>
    <w:multiLevelType w:val="multilevel"/>
    <w:tmpl w:val="98F8D51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0F9ED5" w:themeColor="accent4"/>
        <w:u w:color="156082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E9713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79342">
    <w:abstractNumId w:val="0"/>
  </w:num>
  <w:num w:numId="2" w16cid:durableId="1833714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812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661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0B"/>
    <w:rsid w:val="00073ADE"/>
    <w:rsid w:val="000B1348"/>
    <w:rsid w:val="000F5E09"/>
    <w:rsid w:val="00107D49"/>
    <w:rsid w:val="00121281"/>
    <w:rsid w:val="0016107B"/>
    <w:rsid w:val="0016715E"/>
    <w:rsid w:val="001C30D1"/>
    <w:rsid w:val="00200941"/>
    <w:rsid w:val="00211669"/>
    <w:rsid w:val="0023123B"/>
    <w:rsid w:val="002A353E"/>
    <w:rsid w:val="002F60F8"/>
    <w:rsid w:val="003F4125"/>
    <w:rsid w:val="004014A2"/>
    <w:rsid w:val="004236F5"/>
    <w:rsid w:val="00484161"/>
    <w:rsid w:val="004D12DD"/>
    <w:rsid w:val="00563354"/>
    <w:rsid w:val="005F1106"/>
    <w:rsid w:val="0069499C"/>
    <w:rsid w:val="006C78F4"/>
    <w:rsid w:val="0076774A"/>
    <w:rsid w:val="007B76FC"/>
    <w:rsid w:val="007C19C2"/>
    <w:rsid w:val="007D1D15"/>
    <w:rsid w:val="008010FB"/>
    <w:rsid w:val="008744B9"/>
    <w:rsid w:val="008A312E"/>
    <w:rsid w:val="009145FE"/>
    <w:rsid w:val="0092793B"/>
    <w:rsid w:val="009750C8"/>
    <w:rsid w:val="00976741"/>
    <w:rsid w:val="009954DA"/>
    <w:rsid w:val="00A036AB"/>
    <w:rsid w:val="00A7290B"/>
    <w:rsid w:val="00AD7B9E"/>
    <w:rsid w:val="00B40214"/>
    <w:rsid w:val="00B703C3"/>
    <w:rsid w:val="00BC11C0"/>
    <w:rsid w:val="00BC3121"/>
    <w:rsid w:val="00CA0814"/>
    <w:rsid w:val="00CA5C13"/>
    <w:rsid w:val="00CE0A0B"/>
    <w:rsid w:val="00D058BE"/>
    <w:rsid w:val="00D337EF"/>
    <w:rsid w:val="00D9012E"/>
    <w:rsid w:val="00E474C4"/>
    <w:rsid w:val="00E52132"/>
    <w:rsid w:val="00E804A4"/>
    <w:rsid w:val="00EB0495"/>
    <w:rsid w:val="00EB1559"/>
    <w:rsid w:val="00EF34BA"/>
    <w:rsid w:val="00F465BE"/>
    <w:rsid w:val="00F9397A"/>
    <w:rsid w:val="00FA4322"/>
    <w:rsid w:val="00FB21C3"/>
    <w:rsid w:val="00FE07C0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A4551"/>
  <w15:chartTrackingRefBased/>
  <w15:docId w15:val="{2E44D3F0-5614-4986-933A-85AA8BD2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0B"/>
    <w:pPr>
      <w:spacing w:before="120" w:after="120" w:line="288" w:lineRule="auto"/>
    </w:pPr>
    <w:rPr>
      <w:color w:val="595959" w:themeColor="text1" w:themeTint="A6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90B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90B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90B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90B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rsid w:val="00A7290B"/>
    <w:pPr>
      <w:numPr>
        <w:numId w:val="1"/>
      </w:numPr>
      <w:spacing w:before="0" w:line="276" w:lineRule="auto"/>
    </w:pPr>
  </w:style>
  <w:style w:type="paragraph" w:styleId="ListNumber2">
    <w:name w:val="List Number 2"/>
    <w:basedOn w:val="Normal"/>
    <w:uiPriority w:val="99"/>
    <w:rsid w:val="00A7290B"/>
    <w:pPr>
      <w:numPr>
        <w:ilvl w:val="1"/>
        <w:numId w:val="1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7290B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3F41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125"/>
    <w:rPr>
      <w:color w:val="595959" w:themeColor="text1" w:themeTint="A6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41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125"/>
    <w:rPr>
      <w:color w:val="595959" w:themeColor="text1" w:themeTint="A6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Stoehr</dc:creator>
  <cp:keywords/>
  <dc:description/>
  <cp:lastModifiedBy>Bryan Beischel</cp:lastModifiedBy>
  <cp:revision>2</cp:revision>
  <dcterms:created xsi:type="dcterms:W3CDTF">2026-05-15T21:44:00Z</dcterms:created>
  <dcterms:modified xsi:type="dcterms:W3CDTF">2026-05-15T21:44:00Z</dcterms:modified>
</cp:coreProperties>
</file>