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3C80" w14:textId="1B7C1E18" w:rsidR="00AF3FA2" w:rsidRDefault="00595F60" w:rsidP="00595F6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39B441C" wp14:editId="24AAC26E">
            <wp:extent cx="2219325" cy="118079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11" cy="119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4AB12" w14:textId="6FE00EF7" w:rsidR="00595F60" w:rsidRPr="00837442" w:rsidRDefault="00595F60" w:rsidP="00595F60">
      <w:pPr>
        <w:pStyle w:val="Default"/>
        <w:jc w:val="center"/>
        <w:rPr>
          <w:rFonts w:ascii="Verdana Pro" w:hAnsi="Verdana Pro"/>
          <w:sz w:val="28"/>
          <w:szCs w:val="28"/>
        </w:rPr>
      </w:pPr>
      <w:r w:rsidRPr="00837442">
        <w:rPr>
          <w:rFonts w:ascii="Verdana Pro" w:hAnsi="Verdana Pro"/>
          <w:b/>
          <w:bCs/>
          <w:sz w:val="28"/>
          <w:szCs w:val="28"/>
        </w:rPr>
        <w:t xml:space="preserve">Minor Athlete Permission for </w:t>
      </w:r>
      <w:r>
        <w:rPr>
          <w:rFonts w:ascii="Verdana Pro" w:hAnsi="Verdana Pro"/>
          <w:b/>
          <w:bCs/>
          <w:sz w:val="28"/>
          <w:szCs w:val="28"/>
        </w:rPr>
        <w:t>Local Travel with an Unrelated Adult</w:t>
      </w:r>
    </w:p>
    <w:p w14:paraId="26026836" w14:textId="77777777" w:rsidR="00595F60" w:rsidRPr="001F75E5" w:rsidRDefault="00595F60" w:rsidP="00595F60">
      <w:pPr>
        <w:jc w:val="center"/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579A0AC9" w14:textId="77777777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(date(s)) </w:t>
      </w:r>
    </w:p>
    <w:p w14:paraId="4B9CAFEA" w14:textId="77777777" w:rsidR="00AF3FA2" w:rsidRPr="001F75E5" w:rsidRDefault="00AF3FA2" w:rsidP="00AF3F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(approximate time), and further acknowledge that this written permission is valid only for the transportation on the specified date and to the specified location.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A2"/>
    <w:rsid w:val="00370BDA"/>
    <w:rsid w:val="003A3E4B"/>
    <w:rsid w:val="00595F60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5F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Jarid Gray</cp:lastModifiedBy>
  <cp:revision>2</cp:revision>
  <dcterms:created xsi:type="dcterms:W3CDTF">2023-02-03T01:46:00Z</dcterms:created>
  <dcterms:modified xsi:type="dcterms:W3CDTF">2023-02-03T01:46:00Z</dcterms:modified>
</cp:coreProperties>
</file>