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C5B44" w14:textId="6C6CE8A4" w:rsidR="00FF25DF" w:rsidRPr="00862AF5" w:rsidRDefault="00862AF5" w:rsidP="00FF25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Acknowledgement of Safe Sport Policy</w:t>
      </w:r>
      <w:bookmarkStart w:id="0" w:name="_GoBack"/>
      <w:bookmarkEnd w:id="0"/>
    </w:p>
    <w:p w14:paraId="5485F055" w14:textId="56AE634C" w:rsidR="00FF25DF" w:rsidRPr="001F75E5" w:rsidRDefault="00862AF5" w:rsidP="00FF25DF">
      <w:pPr>
        <w:rPr>
          <w:rFonts w:ascii="Arial" w:hAnsi="Arial" w:cs="Arial"/>
        </w:rPr>
      </w:pPr>
      <w:r>
        <w:rPr>
          <w:rFonts w:ascii="Arial" w:hAnsi="Arial" w:cs="Arial"/>
          <w:b/>
          <w:i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2D82388E" wp14:editId="7B244381">
            <wp:simplePos x="0" y="0"/>
            <wp:positionH relativeFrom="column">
              <wp:posOffset>1371600</wp:posOffset>
            </wp:positionH>
            <wp:positionV relativeFrom="paragraph">
              <wp:posOffset>67945</wp:posOffset>
            </wp:positionV>
            <wp:extent cx="3445510" cy="114300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lue logo slst seahors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1143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1C24C" w14:textId="2A2E41B5" w:rsidR="00FF25DF" w:rsidRPr="001F75E5" w:rsidRDefault="00FF25DF" w:rsidP="00FF25DF">
      <w:pPr>
        <w:rPr>
          <w:rFonts w:ascii="Arial" w:hAnsi="Arial" w:cs="Arial"/>
        </w:rPr>
      </w:pP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4E1E3BD2" w14:textId="41005F78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 xml:space="preserve">, read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bookmarkStart w:id="1" w:name="_Hlk9594056"/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4E3F78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r w:rsidR="00C82317">
        <w:rPr>
          <w:rFonts w:ascii="Arial" w:hAnsi="Arial" w:cs="Arial"/>
          <w:u w:val="single"/>
        </w:rPr>
        <w:tab/>
      </w:r>
      <w:bookmarkEnd w:id="1"/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862AF5"/>
    <w:rsid w:val="00967FD2"/>
    <w:rsid w:val="009F652D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597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A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A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Kier Braendel</cp:lastModifiedBy>
  <cp:revision>3</cp:revision>
  <dcterms:created xsi:type="dcterms:W3CDTF">2019-05-24T18:41:00Z</dcterms:created>
  <dcterms:modified xsi:type="dcterms:W3CDTF">2019-06-17T15:54:00Z</dcterms:modified>
</cp:coreProperties>
</file>